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4D9B">
        <w:rPr>
          <w:rFonts w:ascii="Times New Roman" w:hAnsi="Times New Roman" w:cs="Times New Roman"/>
          <w:sz w:val="28"/>
          <w:szCs w:val="28"/>
        </w:rPr>
        <w:t>8</w:t>
      </w:r>
      <w:r w:rsidR="0000121A">
        <w:rPr>
          <w:rFonts w:ascii="Times New Roman" w:hAnsi="Times New Roman" w:cs="Times New Roman"/>
          <w:sz w:val="28"/>
          <w:szCs w:val="28"/>
        </w:rPr>
        <w:t xml:space="preserve"> </w:t>
      </w:r>
      <w:r w:rsidR="00B44D9B">
        <w:rPr>
          <w:rFonts w:ascii="Times New Roman" w:hAnsi="Times New Roman" w:cs="Times New Roman"/>
          <w:sz w:val="28"/>
          <w:szCs w:val="28"/>
        </w:rPr>
        <w:t>февраля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B44D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B44D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Проведение оценки коррупционных рисков, возникающих при выполнении должностных (служебных) обязанностей гражданскими служащими Управления Роскомнадзора по Костромской области (с учётом реализации функций и полномочий Управления).</w:t>
      </w:r>
    </w:p>
    <w:p w:rsidR="006E174E" w:rsidRDefault="006E174E" w:rsidP="006E174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05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C20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174E" w:rsidRDefault="00B44D9B" w:rsidP="00FF0BEF">
      <w:pPr>
        <w:ind w:right="-5" w:firstLine="708"/>
        <w:jc w:val="both"/>
        <w:rPr>
          <w:rFonts w:ascii="Times New Roman" w:eastAsia="Calibri" w:hAnsi="Times New Roman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у</w:t>
      </w:r>
      <w:r w:rsidRPr="00B44D9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казённого учреждения «Центр занятости населения по городу Костроме» </w:t>
      </w:r>
      <w:r w:rsidRPr="00B44D9B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гражданином, замещавшим должность в </w:t>
      </w:r>
      <w:r w:rsidR="006142F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B44D9B">
        <w:rPr>
          <w:rFonts w:ascii="Times New Roman" w:hAnsi="Times New Roman" w:cs="Times New Roman"/>
          <w:sz w:val="28"/>
          <w:szCs w:val="28"/>
        </w:rPr>
        <w:t>Роскомнадзора</w:t>
      </w:r>
      <w:r w:rsidR="006142F3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Pr="00B44D9B">
        <w:rPr>
          <w:rFonts w:ascii="Times New Roman" w:hAnsi="Times New Roman" w:cs="Times New Roman"/>
          <w:sz w:val="28"/>
          <w:szCs w:val="28"/>
        </w:rPr>
        <w:t xml:space="preserve">, которая включена в Перечень должностей </w:t>
      </w:r>
      <w:r w:rsidR="00FF0BEF" w:rsidRPr="00FF0BEF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Управления Роскомнадзора по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</w:t>
      </w:r>
      <w:r w:rsidR="00FF0BEF" w:rsidRPr="00FF0BEF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которые включены все должности Управления, утвержденный приказом Управления от 11.01.2016 № 6</w:t>
      </w:r>
      <w:r w:rsidRPr="00B44D9B">
        <w:rPr>
          <w:rFonts w:ascii="Times New Roman" w:hAnsi="Times New Roman" w:cs="Times New Roman"/>
          <w:sz w:val="28"/>
          <w:szCs w:val="28"/>
        </w:rPr>
        <w:t>.</w:t>
      </w:r>
    </w:p>
    <w:p w:rsidR="006E174E" w:rsidRDefault="006E174E" w:rsidP="006E174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  <w:r w:rsidRPr="00B1053D">
        <w:rPr>
          <w:rFonts w:ascii="Times New Roman" w:eastAsia="Calibri" w:hAnsi="Times New Roman" w:cs="Arial"/>
          <w:b/>
          <w:sz w:val="28"/>
          <w:szCs w:val="28"/>
        </w:rPr>
        <w:t xml:space="preserve">РЕШЕНИЕ </w:t>
      </w:r>
      <w:r>
        <w:rPr>
          <w:rFonts w:ascii="Times New Roman" w:eastAsia="Calibri" w:hAnsi="Times New Roman" w:cs="Arial"/>
          <w:b/>
          <w:sz w:val="28"/>
          <w:szCs w:val="28"/>
        </w:rPr>
        <w:t>КОМИССИИ:</w:t>
      </w:r>
    </w:p>
    <w:p w:rsidR="006E174E" w:rsidRPr="00B1053D" w:rsidRDefault="006E174E" w:rsidP="006E174E">
      <w:pPr>
        <w:pStyle w:val="ConsPlusNonformat"/>
        <w:contextualSpacing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C2050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Заслушав и обсудив предложения, замечания и материалы, </w:t>
      </w:r>
      <w:r w:rsidRPr="00B1053D">
        <w:rPr>
          <w:rFonts w:ascii="Times New Roman" w:eastAsia="Calibri" w:hAnsi="Times New Roman" w:cs="Arial"/>
          <w:sz w:val="28"/>
          <w:szCs w:val="28"/>
        </w:rPr>
        <w:t>Комиссия решила:</w:t>
      </w:r>
    </w:p>
    <w:p w:rsidR="006E174E" w:rsidRPr="0005362F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16"/>
          <w:szCs w:val="16"/>
        </w:rPr>
      </w:pPr>
    </w:p>
    <w:p w:rsidR="0000121A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корррупционно-опасных функций, при реализации которых возникают коррупционные риски в Управлении Роскомнадзора по Костромской области</w:t>
      </w:r>
      <w:r w:rsidR="0005362F">
        <w:rPr>
          <w:rFonts w:ascii="Times New Roman" w:hAnsi="Times New Roman"/>
          <w:sz w:val="28"/>
          <w:szCs w:val="28"/>
        </w:rPr>
        <w:t>, утвержденный руководителем Управления 11.01.2016</w:t>
      </w:r>
      <w:r>
        <w:rPr>
          <w:rFonts w:ascii="Times New Roman" w:hAnsi="Times New Roman"/>
          <w:sz w:val="28"/>
          <w:szCs w:val="28"/>
        </w:rPr>
        <w:t xml:space="preserve">, оставить </w:t>
      </w:r>
      <w:r w:rsidR="000C2050">
        <w:rPr>
          <w:rFonts w:ascii="Times New Roman" w:hAnsi="Times New Roman"/>
          <w:sz w:val="28"/>
          <w:szCs w:val="28"/>
        </w:rPr>
        <w:t>в старой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00121A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42F3">
        <w:rPr>
          <w:rFonts w:ascii="Times New Roman" w:hAnsi="Times New Roman"/>
          <w:sz w:val="28"/>
          <w:szCs w:val="28"/>
        </w:rPr>
        <w:t>Актуализировать п</w:t>
      </w:r>
      <w:r>
        <w:rPr>
          <w:rFonts w:ascii="Times New Roman" w:hAnsi="Times New Roman"/>
          <w:sz w:val="28"/>
          <w:szCs w:val="28"/>
        </w:rPr>
        <w:t>еречень должностей государственной гражданской службы Управления Роскомнадзора по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которые включены все должности Управления</w:t>
      </w:r>
      <w:r w:rsidR="0005362F">
        <w:rPr>
          <w:rFonts w:ascii="Times New Roman" w:hAnsi="Times New Roman"/>
          <w:sz w:val="28"/>
          <w:szCs w:val="28"/>
        </w:rPr>
        <w:t>, утвержденный приказом Управления от 11.01.2016 № 6</w:t>
      </w:r>
      <w:r>
        <w:rPr>
          <w:rFonts w:ascii="Times New Roman" w:hAnsi="Times New Roman"/>
          <w:sz w:val="28"/>
          <w:szCs w:val="28"/>
        </w:rPr>
        <w:t>.</w:t>
      </w:r>
    </w:p>
    <w:p w:rsidR="006142F3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70F4">
        <w:rPr>
          <w:rFonts w:ascii="Times New Roman" w:hAnsi="Times New Roman"/>
          <w:sz w:val="28"/>
          <w:szCs w:val="28"/>
        </w:rPr>
        <w:t>Н</w:t>
      </w:r>
      <w:r w:rsidR="00C470F4">
        <w:rPr>
          <w:rFonts w:ascii="Times New Roman" w:hAnsi="Times New Roman"/>
          <w:sz w:val="28"/>
          <w:szCs w:val="28"/>
        </w:rPr>
        <w:t>аправить запрос</w:t>
      </w:r>
      <w:r w:rsidR="00C470F4">
        <w:rPr>
          <w:rFonts w:ascii="Times New Roman" w:hAnsi="Times New Roman"/>
          <w:sz w:val="28"/>
          <w:szCs w:val="28"/>
        </w:rPr>
        <w:t xml:space="preserve"> в </w:t>
      </w:r>
      <w:r w:rsidR="00C470F4" w:rsidRPr="006142F3">
        <w:rPr>
          <w:rFonts w:ascii="Times New Roman" w:hAnsi="Times New Roman"/>
          <w:sz w:val="28"/>
          <w:szCs w:val="28"/>
        </w:rPr>
        <w:t>Областно</w:t>
      </w:r>
      <w:r w:rsidR="00C470F4">
        <w:rPr>
          <w:rFonts w:ascii="Times New Roman" w:hAnsi="Times New Roman"/>
          <w:sz w:val="28"/>
          <w:szCs w:val="28"/>
        </w:rPr>
        <w:t>е</w:t>
      </w:r>
      <w:r w:rsidR="00C470F4" w:rsidRPr="006142F3">
        <w:rPr>
          <w:rFonts w:ascii="Times New Roman" w:hAnsi="Times New Roman"/>
          <w:sz w:val="28"/>
          <w:szCs w:val="28"/>
        </w:rPr>
        <w:t xml:space="preserve"> государственно</w:t>
      </w:r>
      <w:r w:rsidR="00C470F4">
        <w:rPr>
          <w:rFonts w:ascii="Times New Roman" w:hAnsi="Times New Roman"/>
          <w:sz w:val="28"/>
          <w:szCs w:val="28"/>
        </w:rPr>
        <w:t>е</w:t>
      </w:r>
      <w:r w:rsidR="00C470F4" w:rsidRPr="006142F3">
        <w:rPr>
          <w:rFonts w:ascii="Times New Roman" w:hAnsi="Times New Roman"/>
          <w:sz w:val="28"/>
          <w:szCs w:val="28"/>
        </w:rPr>
        <w:t xml:space="preserve"> казённо</w:t>
      </w:r>
      <w:r w:rsidR="00C470F4">
        <w:rPr>
          <w:rFonts w:ascii="Times New Roman" w:hAnsi="Times New Roman"/>
          <w:sz w:val="28"/>
          <w:szCs w:val="28"/>
        </w:rPr>
        <w:t>е</w:t>
      </w:r>
      <w:r w:rsidR="00C470F4" w:rsidRPr="006142F3">
        <w:rPr>
          <w:rFonts w:ascii="Times New Roman" w:hAnsi="Times New Roman"/>
          <w:sz w:val="28"/>
          <w:szCs w:val="28"/>
        </w:rPr>
        <w:t xml:space="preserve"> учреждени</w:t>
      </w:r>
      <w:r w:rsidR="00C470F4">
        <w:rPr>
          <w:rFonts w:ascii="Times New Roman" w:hAnsi="Times New Roman"/>
          <w:sz w:val="28"/>
          <w:szCs w:val="28"/>
        </w:rPr>
        <w:t>е</w:t>
      </w:r>
      <w:r w:rsidR="00C470F4" w:rsidRPr="006142F3">
        <w:rPr>
          <w:rFonts w:ascii="Times New Roman" w:hAnsi="Times New Roman"/>
          <w:sz w:val="28"/>
          <w:szCs w:val="28"/>
        </w:rPr>
        <w:t xml:space="preserve"> «Центр занятости населения по городу Костроме»</w:t>
      </w:r>
      <w:r w:rsidR="00C470F4">
        <w:rPr>
          <w:rFonts w:ascii="Times New Roman" w:hAnsi="Times New Roman"/>
          <w:sz w:val="28"/>
          <w:szCs w:val="28"/>
        </w:rPr>
        <w:t xml:space="preserve"> о представлении информации о должностных обязанностях, </w:t>
      </w:r>
      <w:r w:rsidR="00FF0BEF">
        <w:rPr>
          <w:rFonts w:ascii="Times New Roman" w:hAnsi="Times New Roman"/>
          <w:sz w:val="28"/>
          <w:szCs w:val="28"/>
        </w:rPr>
        <w:t>исполняемых по должности, занимаемой гражданином</w:t>
      </w:r>
      <w:r w:rsidR="00C470F4">
        <w:rPr>
          <w:rFonts w:ascii="Times New Roman" w:hAnsi="Times New Roman"/>
          <w:sz w:val="28"/>
          <w:szCs w:val="28"/>
        </w:rPr>
        <w:t>, в</w:t>
      </w:r>
      <w:r w:rsidR="006142F3">
        <w:rPr>
          <w:rFonts w:ascii="Times New Roman" w:hAnsi="Times New Roman"/>
          <w:sz w:val="28"/>
          <w:szCs w:val="28"/>
        </w:rPr>
        <w:t xml:space="preserve"> связи с отсутствием в уведомлении сведений о </w:t>
      </w:r>
      <w:r w:rsidR="006142F3">
        <w:rPr>
          <w:rFonts w:ascii="Times New Roman" w:hAnsi="Times New Roman"/>
          <w:sz w:val="28"/>
          <w:szCs w:val="28"/>
        </w:rPr>
        <w:t>должностных обязанностях</w:t>
      </w:r>
      <w:r w:rsidR="006142F3">
        <w:rPr>
          <w:rFonts w:ascii="Times New Roman" w:hAnsi="Times New Roman"/>
          <w:sz w:val="28"/>
          <w:szCs w:val="28"/>
        </w:rPr>
        <w:t>.</w:t>
      </w:r>
    </w:p>
    <w:p w:rsidR="0000121A" w:rsidRDefault="006142F3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121A">
        <w:rPr>
          <w:rFonts w:ascii="Times New Roman" w:hAnsi="Times New Roman"/>
          <w:sz w:val="28"/>
          <w:szCs w:val="28"/>
        </w:rPr>
        <w:t>Копию протокола заседания Комиссии направить руководителю Управления Роскомнадзора по Костромской области.</w:t>
      </w:r>
      <w:r w:rsidR="0000121A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0F7E2A" w:rsidRDefault="000F7E2A"/>
    <w:sectPr w:rsidR="000F7E2A" w:rsidSect="000536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  <w:footnote w:id="1">
    <w:p w:rsidR="0000121A" w:rsidRDefault="0000121A" w:rsidP="000C517E">
      <w:pPr>
        <w:pStyle w:val="ConsPlusNonformat"/>
        <w:ind w:firstLine="720"/>
        <w:jc w:val="both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Решение, принятое Комиссией по данному основанию, носит обязательный характер для руководителя 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5362F"/>
    <w:rsid w:val="000C2050"/>
    <w:rsid w:val="000C517E"/>
    <w:rsid w:val="000F7E2A"/>
    <w:rsid w:val="006142F3"/>
    <w:rsid w:val="006964CE"/>
    <w:rsid w:val="006E174E"/>
    <w:rsid w:val="00722902"/>
    <w:rsid w:val="00B44D9B"/>
    <w:rsid w:val="00B55B61"/>
    <w:rsid w:val="00C470F4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cp:lastPrinted>2018-02-02T13:05:00Z</cp:lastPrinted>
  <dcterms:created xsi:type="dcterms:W3CDTF">2018-03-02T07:27:00Z</dcterms:created>
  <dcterms:modified xsi:type="dcterms:W3CDTF">2018-03-02T07:36:00Z</dcterms:modified>
</cp:coreProperties>
</file>