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5E21">
        <w:rPr>
          <w:rFonts w:ascii="Times New Roman" w:hAnsi="Times New Roman" w:cs="Times New Roman"/>
          <w:sz w:val="28"/>
          <w:szCs w:val="28"/>
        </w:rPr>
        <w:t>08</w:t>
      </w:r>
      <w:r w:rsidR="009A633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201</w:t>
      </w:r>
      <w:r w:rsidR="009A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735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Default="00086A64" w:rsidP="00F04A00">
      <w:pPr>
        <w:pStyle w:val="a4"/>
        <w:numPr>
          <w:ilvl w:val="0"/>
          <w:numId w:val="3"/>
        </w:numPr>
        <w:ind w:left="0" w:right="-5" w:firstLine="708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F04A00">
        <w:rPr>
          <w:rFonts w:ascii="Times New Roman" w:hAnsi="Times New Roman"/>
          <w:sz w:val="28"/>
          <w:szCs w:val="28"/>
        </w:rPr>
        <w:t>Государственного учреждения – Центр по выплате пенсий и обработке информации Пенсионного фонда Российской Федерации в Костромской области</w:t>
      </w:r>
      <w:r w:rsidR="00735E21" w:rsidRPr="00F04A00">
        <w:rPr>
          <w:rFonts w:ascii="Times New Roman" w:hAnsi="Times New Roman"/>
          <w:sz w:val="28"/>
          <w:szCs w:val="28"/>
        </w:rPr>
        <w:t xml:space="preserve"> </w:t>
      </w:r>
      <w:r w:rsidRPr="00F04A00">
        <w:rPr>
          <w:rFonts w:ascii="Times New Roman" w:hAnsi="Times New Roman"/>
          <w:sz w:val="28"/>
          <w:szCs w:val="28"/>
        </w:rPr>
        <w:t>о</w:t>
      </w:r>
      <w:r w:rsidR="004311F0" w:rsidRPr="00F04A00">
        <w:rPr>
          <w:rFonts w:ascii="Times New Roman" w:hAnsi="Times New Roman"/>
          <w:sz w:val="28"/>
          <w:szCs w:val="28"/>
        </w:rPr>
        <w:t xml:space="preserve"> заключении  трудового договора с </w:t>
      </w:r>
      <w:r w:rsidRPr="00F04A00">
        <w:rPr>
          <w:rFonts w:ascii="Times New Roman" w:hAnsi="Times New Roman"/>
          <w:sz w:val="28"/>
          <w:szCs w:val="28"/>
        </w:rPr>
        <w:t>бывш</w:t>
      </w:r>
      <w:r w:rsidR="004311F0" w:rsidRPr="00F04A00">
        <w:rPr>
          <w:rFonts w:ascii="Times New Roman" w:hAnsi="Times New Roman"/>
          <w:sz w:val="28"/>
          <w:szCs w:val="28"/>
        </w:rPr>
        <w:t>им</w:t>
      </w:r>
      <w:r w:rsidRPr="00F04A00">
        <w:rPr>
          <w:rFonts w:ascii="Times New Roman" w:hAnsi="Times New Roman"/>
          <w:sz w:val="28"/>
          <w:szCs w:val="28"/>
        </w:rPr>
        <w:t xml:space="preserve"> государственн</w:t>
      </w:r>
      <w:r w:rsidR="004311F0" w:rsidRPr="00F04A00">
        <w:rPr>
          <w:rFonts w:ascii="Times New Roman" w:hAnsi="Times New Roman"/>
          <w:sz w:val="28"/>
          <w:szCs w:val="28"/>
        </w:rPr>
        <w:t>ым</w:t>
      </w:r>
      <w:r w:rsidRPr="00F04A00">
        <w:rPr>
          <w:rFonts w:ascii="Times New Roman" w:hAnsi="Times New Roman"/>
          <w:sz w:val="28"/>
          <w:szCs w:val="28"/>
        </w:rPr>
        <w:t xml:space="preserve"> гражданск</w:t>
      </w:r>
      <w:r w:rsidR="004311F0" w:rsidRPr="00F04A00">
        <w:rPr>
          <w:rFonts w:ascii="Times New Roman" w:hAnsi="Times New Roman"/>
          <w:sz w:val="28"/>
          <w:szCs w:val="28"/>
        </w:rPr>
        <w:t>им</w:t>
      </w:r>
      <w:r w:rsidRPr="00F04A00">
        <w:rPr>
          <w:rFonts w:ascii="Times New Roman" w:hAnsi="Times New Roman"/>
          <w:sz w:val="28"/>
          <w:szCs w:val="28"/>
        </w:rPr>
        <w:t xml:space="preserve"> служащ</w:t>
      </w:r>
      <w:r w:rsidR="004311F0" w:rsidRPr="00F04A00">
        <w:rPr>
          <w:rFonts w:ascii="Times New Roman" w:hAnsi="Times New Roman"/>
          <w:sz w:val="28"/>
          <w:szCs w:val="28"/>
        </w:rPr>
        <w:t>им</w:t>
      </w:r>
      <w:r w:rsidRPr="00F04A00">
        <w:rPr>
          <w:rFonts w:ascii="Times New Roman" w:hAnsi="Times New Roman"/>
          <w:sz w:val="28"/>
          <w:szCs w:val="28"/>
        </w:rPr>
        <w:t>, замещавш</w:t>
      </w:r>
      <w:r w:rsidR="004311F0" w:rsidRPr="00F04A00">
        <w:rPr>
          <w:rFonts w:ascii="Times New Roman" w:hAnsi="Times New Roman"/>
          <w:sz w:val="28"/>
          <w:szCs w:val="28"/>
        </w:rPr>
        <w:t>им</w:t>
      </w:r>
      <w:r w:rsidRPr="00F04A00">
        <w:rPr>
          <w:rFonts w:ascii="Times New Roman" w:hAnsi="Times New Roman"/>
          <w:sz w:val="28"/>
          <w:szCs w:val="28"/>
        </w:rPr>
        <w:t xml:space="preserve"> </w:t>
      </w:r>
      <w:r w:rsidR="004311F0" w:rsidRPr="00F04A00">
        <w:rPr>
          <w:rFonts w:ascii="Times New Roman" w:hAnsi="Times New Roman"/>
          <w:sz w:val="28"/>
          <w:szCs w:val="28"/>
        </w:rPr>
        <w:t xml:space="preserve">должность </w:t>
      </w:r>
      <w:r w:rsidRPr="00F04A00">
        <w:rPr>
          <w:rFonts w:ascii="Times New Roman" w:hAnsi="Times New Roman"/>
          <w:sz w:val="28"/>
          <w:szCs w:val="28"/>
        </w:rPr>
        <w:t>в Управлении Роскомнадзора по Костромской области.</w:t>
      </w:r>
    </w:p>
    <w:p w:rsidR="00F04A00" w:rsidRDefault="00F04A00" w:rsidP="00F04A00">
      <w:pPr>
        <w:pStyle w:val="a4"/>
        <w:numPr>
          <w:ilvl w:val="0"/>
          <w:numId w:val="3"/>
        </w:numPr>
        <w:ind w:left="0"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уведомления Областного государственного бюджетного учреждения здравоохранения «Автобаза департамента здравоохранения Костромской области» </w:t>
      </w:r>
      <w:r w:rsidRPr="00F04A00">
        <w:rPr>
          <w:rFonts w:ascii="Times New Roman" w:hAnsi="Times New Roman"/>
          <w:sz w:val="28"/>
          <w:szCs w:val="28"/>
        </w:rPr>
        <w:t>о заключении  трудового договора с бывшим государственным гражданским служащим, замещавшим должность в Управлении Роскомнадзора по Костромской области.</w:t>
      </w:r>
    </w:p>
    <w:p w:rsidR="00F04A00" w:rsidRPr="00F04A00" w:rsidRDefault="00F04A00" w:rsidP="00F04A00">
      <w:pPr>
        <w:pStyle w:val="a4"/>
        <w:numPr>
          <w:ilvl w:val="0"/>
          <w:numId w:val="3"/>
        </w:numPr>
        <w:ind w:left="0" w:right="-5" w:firstLine="708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Проведение оценки коррупционных рисков, возникающих при выполнении должностных (служебных) обязанностей гражданскими служащими Управления Роскомнадзора по Костромской области (с учётом реализации функций и полномочий Управления).</w:t>
      </w:r>
    </w:p>
    <w:p w:rsidR="00F04A00" w:rsidRPr="00F04A00" w:rsidRDefault="00F04A00" w:rsidP="00F04A00">
      <w:pPr>
        <w:pStyle w:val="a4"/>
        <w:numPr>
          <w:ilvl w:val="0"/>
          <w:numId w:val="3"/>
        </w:numPr>
        <w:ind w:left="0" w:right="-5" w:firstLine="708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Актуализация Перечня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174E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4311F0">
        <w:rPr>
          <w:rFonts w:ascii="Times New Roman" w:eastAsia="Calibri" w:hAnsi="Times New Roman" w:cs="Arial"/>
          <w:sz w:val="28"/>
          <w:szCs w:val="28"/>
        </w:rPr>
        <w:lastRenderedPageBreak/>
        <w:t>Комиссия приняла следующ</w:t>
      </w:r>
      <w:r w:rsidR="00F04A00">
        <w:rPr>
          <w:rFonts w:ascii="Times New Roman" w:eastAsia="Calibri" w:hAnsi="Times New Roman" w:cs="Arial"/>
          <w:sz w:val="28"/>
          <w:szCs w:val="28"/>
        </w:rPr>
        <w:t>и</w:t>
      </w:r>
      <w:r w:rsidRPr="004311F0">
        <w:rPr>
          <w:rFonts w:ascii="Times New Roman" w:eastAsia="Calibri" w:hAnsi="Times New Roman" w:cs="Arial"/>
          <w:sz w:val="28"/>
          <w:szCs w:val="28"/>
        </w:rPr>
        <w:t>е решени</w:t>
      </w:r>
      <w:r w:rsidR="00F04A00">
        <w:rPr>
          <w:rFonts w:ascii="Times New Roman" w:eastAsia="Calibri" w:hAnsi="Times New Roman" w:cs="Arial"/>
          <w:sz w:val="28"/>
          <w:szCs w:val="28"/>
        </w:rPr>
        <w:t>я</w:t>
      </w:r>
      <w:r w:rsidRPr="004311F0">
        <w:rPr>
          <w:rFonts w:ascii="Times New Roman" w:eastAsia="Calibri" w:hAnsi="Times New Roman" w:cs="Arial"/>
          <w:sz w:val="28"/>
          <w:szCs w:val="28"/>
        </w:rPr>
        <w:t>:</w:t>
      </w:r>
    </w:p>
    <w:p w:rsidR="00430F2B" w:rsidRDefault="004311F0" w:rsidP="00A43B32">
      <w:pPr>
        <w:pStyle w:val="a4"/>
        <w:numPr>
          <w:ilvl w:val="0"/>
          <w:numId w:val="4"/>
        </w:numPr>
        <w:tabs>
          <w:tab w:val="left" w:pos="1005"/>
        </w:tabs>
        <w:spacing w:before="24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1F0">
        <w:rPr>
          <w:rFonts w:ascii="Times New Roman" w:hAnsi="Times New Roman"/>
          <w:sz w:val="28"/>
          <w:szCs w:val="28"/>
        </w:rPr>
        <w:t xml:space="preserve">При замещении должности гражданским служащим </w:t>
      </w:r>
      <w:r>
        <w:rPr>
          <w:rFonts w:ascii="Times New Roman" w:hAnsi="Times New Roman"/>
          <w:sz w:val="28"/>
          <w:szCs w:val="28"/>
        </w:rPr>
        <w:t>Управления</w:t>
      </w:r>
      <w:r w:rsidRPr="004311F0">
        <w:rPr>
          <w:rFonts w:ascii="Times New Roman" w:hAnsi="Times New Roman"/>
          <w:sz w:val="28"/>
          <w:szCs w:val="28"/>
        </w:rPr>
        <w:t xml:space="preserve"> Роскомнадзора</w:t>
      </w:r>
      <w:r>
        <w:rPr>
          <w:rFonts w:ascii="Times New Roman" w:hAnsi="Times New Roman"/>
          <w:sz w:val="28"/>
          <w:szCs w:val="28"/>
        </w:rPr>
        <w:t xml:space="preserve"> по Костромской области</w:t>
      </w:r>
      <w:r w:rsidRPr="004311F0">
        <w:rPr>
          <w:rFonts w:ascii="Times New Roman" w:hAnsi="Times New Roman"/>
          <w:sz w:val="28"/>
          <w:szCs w:val="28"/>
        </w:rPr>
        <w:t xml:space="preserve"> не входили функции государственного управления </w:t>
      </w:r>
      <w:r w:rsidR="009A6338">
        <w:rPr>
          <w:rFonts w:ascii="Times New Roman" w:hAnsi="Times New Roman"/>
          <w:sz w:val="28"/>
          <w:szCs w:val="28"/>
        </w:rPr>
        <w:t>Государственного учреждения – Центр по выплате пенсий и обработке информации Пенсионного фонда Российской Федерации в Костромской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11F0">
        <w:rPr>
          <w:rFonts w:ascii="Times New Roman" w:hAnsi="Times New Roman"/>
          <w:sz w:val="28"/>
          <w:szCs w:val="28"/>
        </w:rPr>
        <w:t xml:space="preserve">Комиссия считает возможным принять к сведению информацию о замещении должности </w:t>
      </w:r>
      <w:r w:rsidR="00430F2B">
        <w:rPr>
          <w:rFonts w:ascii="Times New Roman" w:hAnsi="Times New Roman"/>
          <w:sz w:val="28"/>
          <w:szCs w:val="28"/>
        </w:rPr>
        <w:t>главного специалиста-эксперта (юрисконсульта) Государственного учреждения – Центр по выплате пенсий и обработке информации Пенсионного фонда Российской Федерации в Костромской области</w:t>
      </w:r>
      <w:r w:rsidRPr="004311F0">
        <w:rPr>
          <w:rFonts w:ascii="Times New Roman" w:hAnsi="Times New Roman"/>
          <w:sz w:val="28"/>
          <w:szCs w:val="28"/>
        </w:rPr>
        <w:t>.</w:t>
      </w:r>
    </w:p>
    <w:p w:rsidR="00A43B32" w:rsidRDefault="00A43B32" w:rsidP="00A43B32">
      <w:pPr>
        <w:pStyle w:val="a4"/>
        <w:numPr>
          <w:ilvl w:val="0"/>
          <w:numId w:val="4"/>
        </w:numPr>
        <w:tabs>
          <w:tab w:val="left" w:pos="1005"/>
        </w:tabs>
        <w:spacing w:before="24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1F0">
        <w:rPr>
          <w:rFonts w:ascii="Times New Roman" w:hAnsi="Times New Roman"/>
          <w:sz w:val="28"/>
          <w:szCs w:val="28"/>
        </w:rPr>
        <w:t xml:space="preserve">При замещении должности гражданским служащим </w:t>
      </w:r>
      <w:r>
        <w:rPr>
          <w:rFonts w:ascii="Times New Roman" w:hAnsi="Times New Roman"/>
          <w:sz w:val="28"/>
          <w:szCs w:val="28"/>
        </w:rPr>
        <w:t>Управления</w:t>
      </w:r>
      <w:r w:rsidRPr="004311F0">
        <w:rPr>
          <w:rFonts w:ascii="Times New Roman" w:hAnsi="Times New Roman"/>
          <w:sz w:val="28"/>
          <w:szCs w:val="28"/>
        </w:rPr>
        <w:t xml:space="preserve"> Роскомнадзора</w:t>
      </w:r>
      <w:r>
        <w:rPr>
          <w:rFonts w:ascii="Times New Roman" w:hAnsi="Times New Roman"/>
          <w:sz w:val="28"/>
          <w:szCs w:val="28"/>
        </w:rPr>
        <w:t xml:space="preserve"> по Костромской области</w:t>
      </w:r>
      <w:r w:rsidRPr="004311F0">
        <w:rPr>
          <w:rFonts w:ascii="Times New Roman" w:hAnsi="Times New Roman"/>
          <w:sz w:val="28"/>
          <w:szCs w:val="28"/>
        </w:rPr>
        <w:t xml:space="preserve"> не входили функции государственного управления </w:t>
      </w:r>
      <w:r>
        <w:rPr>
          <w:rFonts w:ascii="Times New Roman" w:hAnsi="Times New Roman"/>
          <w:sz w:val="28"/>
          <w:szCs w:val="28"/>
        </w:rPr>
        <w:t xml:space="preserve">Областного государственного бюджетного учреждения здравоохранения «Автобаза департамента здравоохранения Костромской области». </w:t>
      </w:r>
      <w:r w:rsidRPr="004311F0">
        <w:rPr>
          <w:rFonts w:ascii="Times New Roman" w:hAnsi="Times New Roman"/>
          <w:sz w:val="28"/>
          <w:szCs w:val="28"/>
        </w:rPr>
        <w:t>Ком</w:t>
      </w:r>
      <w:bookmarkStart w:id="0" w:name="_GoBack"/>
      <w:bookmarkEnd w:id="0"/>
      <w:r w:rsidRPr="004311F0">
        <w:rPr>
          <w:rFonts w:ascii="Times New Roman" w:hAnsi="Times New Roman"/>
          <w:sz w:val="28"/>
          <w:szCs w:val="28"/>
        </w:rPr>
        <w:t xml:space="preserve">иссия считает возможным принять к сведению информацию о замещении должности </w:t>
      </w:r>
      <w:r>
        <w:rPr>
          <w:rFonts w:ascii="Times New Roman" w:hAnsi="Times New Roman"/>
          <w:sz w:val="28"/>
          <w:szCs w:val="28"/>
        </w:rPr>
        <w:t xml:space="preserve">инспектора по кадрам </w:t>
      </w:r>
      <w:r>
        <w:rPr>
          <w:rFonts w:ascii="Times New Roman" w:hAnsi="Times New Roman"/>
          <w:sz w:val="28"/>
          <w:szCs w:val="28"/>
        </w:rPr>
        <w:t>Областного государственного бюджетного учреждения здравоохранения «Автобаза департамента здравоохранения Костромской области»</w:t>
      </w:r>
      <w:r w:rsidRPr="004311F0">
        <w:rPr>
          <w:rFonts w:ascii="Times New Roman" w:hAnsi="Times New Roman"/>
          <w:sz w:val="28"/>
          <w:szCs w:val="28"/>
        </w:rPr>
        <w:t>.</w:t>
      </w:r>
    </w:p>
    <w:p w:rsidR="00A43B32" w:rsidRPr="00A43B32" w:rsidRDefault="00A43B32" w:rsidP="00A43B32">
      <w:pPr>
        <w:pStyle w:val="a4"/>
        <w:numPr>
          <w:ilvl w:val="0"/>
          <w:numId w:val="4"/>
        </w:numPr>
        <w:tabs>
          <w:tab w:val="left" w:pos="1005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3B32">
        <w:rPr>
          <w:rFonts w:ascii="Times New Roman" w:hAnsi="Times New Roman"/>
          <w:sz w:val="28"/>
          <w:szCs w:val="28"/>
        </w:rPr>
        <w:t>Одобрить перечень корррупционно-опасных функций, при реализации которых возникают коррупционные риски в Управлении Роскомнадзора по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43B32" w:rsidRPr="00A43B32" w:rsidRDefault="00A43B32" w:rsidP="00A43B32">
      <w:pPr>
        <w:pStyle w:val="a4"/>
        <w:numPr>
          <w:ilvl w:val="0"/>
          <w:numId w:val="4"/>
        </w:numPr>
        <w:tabs>
          <w:tab w:val="left" w:pos="1005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перечень должностей государственной гражданской службы Управления Роскомнадзора по Костромской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.</w:t>
      </w:r>
    </w:p>
    <w:p w:rsidR="00C725F0" w:rsidRPr="00C725F0" w:rsidRDefault="00C725F0" w:rsidP="00C725F0">
      <w:pPr>
        <w:pStyle w:val="a4"/>
        <w:tabs>
          <w:tab w:val="left" w:pos="1005"/>
        </w:tabs>
        <w:spacing w:before="240" w:after="0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4311F0" w:rsidRPr="00735E21" w:rsidRDefault="004311F0" w:rsidP="00735E21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</w:p>
    <w:sectPr w:rsidR="004311F0" w:rsidRPr="00735E21" w:rsidSect="007F54D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569"/>
    <w:multiLevelType w:val="hybridMultilevel"/>
    <w:tmpl w:val="C2AE133C"/>
    <w:lvl w:ilvl="0" w:tplc="76C6E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F77BD"/>
    <w:multiLevelType w:val="hybridMultilevel"/>
    <w:tmpl w:val="38B03B12"/>
    <w:lvl w:ilvl="0" w:tplc="385EC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59EE"/>
    <w:multiLevelType w:val="hybridMultilevel"/>
    <w:tmpl w:val="D0DCFEF0"/>
    <w:lvl w:ilvl="0" w:tplc="1288406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03D54"/>
    <w:rsid w:val="0005362F"/>
    <w:rsid w:val="00073E49"/>
    <w:rsid w:val="00086A64"/>
    <w:rsid w:val="000C2050"/>
    <w:rsid w:val="000C517E"/>
    <w:rsid w:val="000F7E2A"/>
    <w:rsid w:val="003142C5"/>
    <w:rsid w:val="00430F2B"/>
    <w:rsid w:val="004311F0"/>
    <w:rsid w:val="00455EF9"/>
    <w:rsid w:val="006142F3"/>
    <w:rsid w:val="006964CE"/>
    <w:rsid w:val="006E174E"/>
    <w:rsid w:val="00722902"/>
    <w:rsid w:val="00735E21"/>
    <w:rsid w:val="007F54D1"/>
    <w:rsid w:val="00831524"/>
    <w:rsid w:val="008F7575"/>
    <w:rsid w:val="009341DC"/>
    <w:rsid w:val="009A6338"/>
    <w:rsid w:val="00A43B32"/>
    <w:rsid w:val="00B44D9B"/>
    <w:rsid w:val="00B55B61"/>
    <w:rsid w:val="00C470F4"/>
    <w:rsid w:val="00C725F0"/>
    <w:rsid w:val="00CF538E"/>
    <w:rsid w:val="00F04A00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8</cp:revision>
  <cp:lastPrinted>2018-02-02T13:05:00Z</cp:lastPrinted>
  <dcterms:created xsi:type="dcterms:W3CDTF">2020-02-04T11:17:00Z</dcterms:created>
  <dcterms:modified xsi:type="dcterms:W3CDTF">2020-02-04T11:47:00Z</dcterms:modified>
</cp:coreProperties>
</file>